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64" w:rsidRPr="002829DA" w:rsidRDefault="00127AC1" w:rsidP="00127A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9D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27AC1" w:rsidRPr="002829DA" w:rsidRDefault="00127AC1" w:rsidP="00127A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9DA">
        <w:rPr>
          <w:rFonts w:ascii="Times New Roman" w:hAnsi="Times New Roman" w:cs="Times New Roman"/>
          <w:b/>
          <w:sz w:val="24"/>
          <w:szCs w:val="24"/>
        </w:rPr>
        <w:t xml:space="preserve">населению о проведении в 2019 году на территории области </w:t>
      </w:r>
    </w:p>
    <w:p w:rsidR="00127AC1" w:rsidRPr="002829DA" w:rsidRDefault="00127AC1" w:rsidP="00127A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9DA">
        <w:rPr>
          <w:rFonts w:ascii="Times New Roman" w:hAnsi="Times New Roman" w:cs="Times New Roman"/>
          <w:b/>
          <w:sz w:val="24"/>
          <w:szCs w:val="24"/>
        </w:rPr>
        <w:t xml:space="preserve">государственной кадастровой оценки </w:t>
      </w:r>
    </w:p>
    <w:p w:rsidR="00127AC1" w:rsidRPr="002829DA" w:rsidRDefault="00127AC1" w:rsidP="00127A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AC1" w:rsidRPr="002829DA" w:rsidRDefault="00127AC1" w:rsidP="00127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829DA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03.07.2016 года № 237-ФЗ «О государственной кадастровой оценке» в 2019 году на территории области будет проводиться государственная кадастровая оценка следующих видов объектов недвижимости:</w:t>
      </w:r>
    </w:p>
    <w:p w:rsidR="00127AC1" w:rsidRPr="002829DA" w:rsidRDefault="00127AC1" w:rsidP="00127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>Всех видов объектов недвижимости, за исключением земельных участков;</w:t>
      </w:r>
    </w:p>
    <w:p w:rsidR="00127AC1" w:rsidRPr="002829DA" w:rsidRDefault="00127AC1" w:rsidP="00127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>Земельных участков из состава земель сельскохозяйственного назначения;</w:t>
      </w:r>
    </w:p>
    <w:p w:rsidR="00127AC1" w:rsidRPr="002829DA" w:rsidRDefault="00127AC1" w:rsidP="00127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>Земельных участков из состава земель промышленности, энергетики, транспорта, связи, радиовещания,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127AC1" w:rsidRPr="002829DA" w:rsidRDefault="00127AC1" w:rsidP="00127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>Земельных участков из состава земель лесного фонда;</w:t>
      </w:r>
    </w:p>
    <w:p w:rsidR="00127AC1" w:rsidRPr="002829DA" w:rsidRDefault="00127AC1" w:rsidP="00127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>Земельных участков из состава земель водного фонда.</w:t>
      </w:r>
    </w:p>
    <w:p w:rsidR="00AE1392" w:rsidRPr="002829DA" w:rsidRDefault="00AE1392" w:rsidP="00AE139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 xml:space="preserve">Работы по определению кадастровой стоимости и составлению отчета </w:t>
      </w:r>
    </w:p>
    <w:p w:rsidR="00AE1392" w:rsidRPr="002829DA" w:rsidRDefault="00AE1392" w:rsidP="00AE1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 xml:space="preserve">об итогах государственной кадастровой оценки указанных выше объектов недвижимости в соответствии с действующим законодательством выполняет государственное бюджетное учреждение Саратовской области «Центр государственной кадастровой оценки» </w:t>
      </w:r>
      <w:proofErr w:type="gramStart"/>
      <w:r w:rsidRPr="002829D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829DA">
        <w:rPr>
          <w:rFonts w:ascii="Times New Roman" w:hAnsi="Times New Roman" w:cs="Times New Roman"/>
          <w:sz w:val="24"/>
          <w:szCs w:val="24"/>
        </w:rPr>
        <w:t>далее – ГБУ СО «</w:t>
      </w:r>
      <w:proofErr w:type="spellStart"/>
      <w:r w:rsidRPr="002829DA">
        <w:rPr>
          <w:rFonts w:ascii="Times New Roman" w:hAnsi="Times New Roman" w:cs="Times New Roman"/>
          <w:sz w:val="24"/>
          <w:szCs w:val="24"/>
        </w:rPr>
        <w:t>Госкадастроценка</w:t>
      </w:r>
      <w:proofErr w:type="spellEnd"/>
      <w:r w:rsidRPr="002829DA">
        <w:rPr>
          <w:rFonts w:ascii="Times New Roman" w:hAnsi="Times New Roman" w:cs="Times New Roman"/>
          <w:sz w:val="24"/>
          <w:szCs w:val="24"/>
        </w:rPr>
        <w:t>).</w:t>
      </w:r>
    </w:p>
    <w:p w:rsidR="00AE1392" w:rsidRPr="002829DA" w:rsidRDefault="00AE1392" w:rsidP="00AE1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 xml:space="preserve">      В рамках подготовки к государственной кадастровой оценке 2019 года ГБУ СО «</w:t>
      </w:r>
      <w:proofErr w:type="spellStart"/>
      <w:r w:rsidRPr="002829DA">
        <w:rPr>
          <w:rFonts w:ascii="Times New Roman" w:hAnsi="Times New Roman" w:cs="Times New Roman"/>
          <w:sz w:val="24"/>
          <w:szCs w:val="24"/>
        </w:rPr>
        <w:t>Госкадастроценка</w:t>
      </w:r>
      <w:proofErr w:type="spellEnd"/>
      <w:r w:rsidRPr="002829DA">
        <w:rPr>
          <w:rFonts w:ascii="Times New Roman" w:hAnsi="Times New Roman" w:cs="Times New Roman"/>
          <w:sz w:val="24"/>
          <w:szCs w:val="24"/>
        </w:rPr>
        <w:t>» до 31 декабря 2018 года осуществляет прием деклараций о характеристиках объектов недвижимости.</w:t>
      </w:r>
    </w:p>
    <w:p w:rsidR="00AE1392" w:rsidRPr="002829DA" w:rsidRDefault="00AE1392" w:rsidP="00AE1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 xml:space="preserve">      Форма декларации о характеристиках объектов недвижимости и порядок ее рассмотрения утверждены приказом Министерства экономического развития Российской Федерации</w:t>
      </w:r>
      <w:r w:rsidR="009C4FC7" w:rsidRPr="002829DA">
        <w:rPr>
          <w:rFonts w:ascii="Times New Roman" w:hAnsi="Times New Roman" w:cs="Times New Roman"/>
          <w:sz w:val="24"/>
          <w:szCs w:val="24"/>
        </w:rPr>
        <w:t xml:space="preserve"> от 27 декабря 2016 года я3 846 я2яоб утверждении порядка рассмотрения декларации о характеристиках объекта недвижимости, в том числе ее формы».</w:t>
      </w:r>
    </w:p>
    <w:p w:rsidR="009C4FC7" w:rsidRPr="002829DA" w:rsidRDefault="009C4FC7" w:rsidP="00AE1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 xml:space="preserve">     Ознакомиться с формой декларации и порядком ее рассмотрения, а также с рекомендациями по ее заполнению можно на сайте комитета по управлению имуществом Саратовской области в разделе «Государственная кадастровая оценка» и на сайте ГБУ СО «</w:t>
      </w:r>
      <w:proofErr w:type="spellStart"/>
      <w:r w:rsidRPr="002829DA">
        <w:rPr>
          <w:rFonts w:ascii="Times New Roman" w:hAnsi="Times New Roman" w:cs="Times New Roman"/>
          <w:sz w:val="24"/>
          <w:szCs w:val="24"/>
        </w:rPr>
        <w:t>Госкадастроценка</w:t>
      </w:r>
      <w:proofErr w:type="spellEnd"/>
      <w:r w:rsidRPr="002829DA">
        <w:rPr>
          <w:rFonts w:ascii="Times New Roman" w:hAnsi="Times New Roman" w:cs="Times New Roman"/>
          <w:sz w:val="24"/>
          <w:szCs w:val="24"/>
        </w:rPr>
        <w:t>» (</w:t>
      </w:r>
      <w:hyperlink r:id="rId5" w:history="1">
        <w:r w:rsidR="002829DA" w:rsidRPr="002829D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829DA" w:rsidRPr="002829D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829DA" w:rsidRPr="002829D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cgko</w:t>
        </w:r>
        <w:proofErr w:type="spellEnd"/>
        <w:r w:rsidR="002829DA" w:rsidRPr="002829DA">
          <w:rPr>
            <w:rStyle w:val="a4"/>
            <w:rFonts w:ascii="Times New Roman" w:hAnsi="Times New Roman" w:cs="Times New Roman"/>
            <w:sz w:val="24"/>
            <w:szCs w:val="24"/>
          </w:rPr>
          <w:t>64.</w:t>
        </w:r>
        <w:proofErr w:type="spellStart"/>
        <w:r w:rsidR="002829DA" w:rsidRPr="002829D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829DA">
        <w:rPr>
          <w:rFonts w:ascii="Times New Roman" w:hAnsi="Times New Roman" w:cs="Times New Roman"/>
          <w:sz w:val="24"/>
          <w:szCs w:val="24"/>
        </w:rPr>
        <w:t>).</w:t>
      </w:r>
    </w:p>
    <w:p w:rsidR="002829DA" w:rsidRPr="002829DA" w:rsidRDefault="002829DA" w:rsidP="00AE1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 xml:space="preserve">     Получить консультацию специалистов ГБУ СО «</w:t>
      </w:r>
      <w:proofErr w:type="spellStart"/>
      <w:r w:rsidRPr="002829DA">
        <w:rPr>
          <w:rFonts w:ascii="Times New Roman" w:hAnsi="Times New Roman" w:cs="Times New Roman"/>
          <w:sz w:val="24"/>
          <w:szCs w:val="24"/>
        </w:rPr>
        <w:t>Госкадастроценка</w:t>
      </w:r>
      <w:proofErr w:type="spellEnd"/>
      <w:r w:rsidRPr="002829DA">
        <w:rPr>
          <w:rFonts w:ascii="Times New Roman" w:hAnsi="Times New Roman" w:cs="Times New Roman"/>
          <w:sz w:val="24"/>
          <w:szCs w:val="24"/>
        </w:rPr>
        <w:t>», а также записаться на прием можно по телефону: 8(8452)65-02-01.</w:t>
      </w:r>
    </w:p>
    <w:p w:rsidR="002829DA" w:rsidRDefault="002829DA" w:rsidP="00AE1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829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829DA">
        <w:rPr>
          <w:rFonts w:ascii="Times New Roman" w:hAnsi="Times New Roman" w:cs="Times New Roman"/>
          <w:sz w:val="24"/>
          <w:szCs w:val="24"/>
        </w:rPr>
        <w:t xml:space="preserve">Надлежаще оформленные декларации принимаются: в форме электронного документа, заверенного электронной цифровой подписью заявителя на электронный адрес: </w:t>
      </w:r>
      <w:hyperlink r:id="rId6" w:history="1">
        <w:r w:rsidRPr="002829D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pravo</w:t>
        </w:r>
        <w:r w:rsidRPr="002829D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829D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cgko</w:t>
        </w:r>
        <w:r w:rsidRPr="002829DA">
          <w:rPr>
            <w:rStyle w:val="a4"/>
            <w:rFonts w:ascii="Times New Roman" w:hAnsi="Times New Roman" w:cs="Times New Roman"/>
            <w:sz w:val="24"/>
            <w:szCs w:val="24"/>
          </w:rPr>
          <w:t>64.</w:t>
        </w:r>
        <w:proofErr w:type="spellStart"/>
        <w:r w:rsidRPr="002829D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829DA">
        <w:rPr>
          <w:rFonts w:ascii="Times New Roman" w:hAnsi="Times New Roman" w:cs="Times New Roman"/>
          <w:sz w:val="24"/>
          <w:szCs w:val="24"/>
        </w:rPr>
        <w:t>; в виде почтового  отправления в адрес ГБУ СО «</w:t>
      </w:r>
      <w:proofErr w:type="spellStart"/>
      <w:r w:rsidRPr="002829DA">
        <w:rPr>
          <w:rFonts w:ascii="Times New Roman" w:hAnsi="Times New Roman" w:cs="Times New Roman"/>
          <w:sz w:val="24"/>
          <w:szCs w:val="24"/>
        </w:rPr>
        <w:t>Госкадастроценка</w:t>
      </w:r>
      <w:proofErr w:type="spellEnd"/>
      <w:r w:rsidRPr="002829DA">
        <w:rPr>
          <w:rFonts w:ascii="Times New Roman" w:hAnsi="Times New Roman" w:cs="Times New Roman"/>
          <w:sz w:val="24"/>
          <w:szCs w:val="24"/>
        </w:rPr>
        <w:t>»: 410005, г. Саратов, ул. Большая Горная, 314/320, к.109; при личном обращении в ГБУ СО «</w:t>
      </w:r>
      <w:proofErr w:type="spellStart"/>
      <w:r w:rsidRPr="002829DA">
        <w:rPr>
          <w:rFonts w:ascii="Times New Roman" w:hAnsi="Times New Roman" w:cs="Times New Roman"/>
          <w:sz w:val="24"/>
          <w:szCs w:val="24"/>
        </w:rPr>
        <w:t>Госкадастроценка</w:t>
      </w:r>
      <w:proofErr w:type="spellEnd"/>
      <w:r w:rsidRPr="002829DA">
        <w:rPr>
          <w:rFonts w:ascii="Times New Roman" w:hAnsi="Times New Roman" w:cs="Times New Roman"/>
          <w:sz w:val="24"/>
          <w:szCs w:val="24"/>
        </w:rPr>
        <w:t>» по адресу: г. Саратов, ул. Большая Горная, 314/320, к.109.</w:t>
      </w:r>
    </w:p>
    <w:p w:rsidR="002829DA" w:rsidRPr="002829DA" w:rsidRDefault="002829DA" w:rsidP="00AE1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Часы приема: с понедельника по четверг – с 9.00 до 18.00; пятница – с 9.00 до 17.00; перерыв на обед с 13.00 до 14.00 часов; суббота, воскресенье – выходные дни.</w:t>
      </w:r>
    </w:p>
    <w:p w:rsidR="002829DA" w:rsidRPr="002829DA" w:rsidRDefault="002829DA" w:rsidP="00AE1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7AC1" w:rsidRPr="00127AC1" w:rsidRDefault="00127A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7AC1" w:rsidRPr="00127AC1" w:rsidSect="004B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07E51"/>
    <w:multiLevelType w:val="hybridMultilevel"/>
    <w:tmpl w:val="1D6C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7AC1"/>
    <w:rsid w:val="00127AC1"/>
    <w:rsid w:val="002829DA"/>
    <w:rsid w:val="004B3464"/>
    <w:rsid w:val="009C4FC7"/>
    <w:rsid w:val="00AB7288"/>
    <w:rsid w:val="00AE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A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829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o@cgko64.ru" TargetMode="External"/><Relationship Id="rId5" Type="http://schemas.openxmlformats.org/officeDocument/2006/relationships/hyperlink" Target="https://cgko6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2018-10-04T07:44:00Z</dcterms:created>
  <dcterms:modified xsi:type="dcterms:W3CDTF">2018-10-04T10:25:00Z</dcterms:modified>
</cp:coreProperties>
</file>